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916" w:rsidRPr="00B358C0" w:rsidRDefault="00590916" w:rsidP="0059091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58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СТАНДАРТНАЯ ОПЕРАЦИОННАЯ ПРОЦЕДУРА</w:t>
      </w:r>
      <w:r w:rsidR="005C1B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№ 1</w:t>
      </w:r>
    </w:p>
    <w:tbl>
      <w:tblPr>
        <w:tblStyle w:val="a4"/>
        <w:tblW w:w="9606" w:type="dxa"/>
        <w:jc w:val="center"/>
        <w:tblLook w:val="04A0" w:firstRow="1" w:lastRow="0" w:firstColumn="1" w:lastColumn="0" w:noHBand="0" w:noVBand="1"/>
      </w:tblPr>
      <w:tblGrid>
        <w:gridCol w:w="4503"/>
        <w:gridCol w:w="5103"/>
      </w:tblGrid>
      <w:tr w:rsidR="00B358C0" w:rsidRPr="00B358C0" w:rsidTr="005A3328">
        <w:trPr>
          <w:jc w:val="center"/>
        </w:trPr>
        <w:tc>
          <w:tcPr>
            <w:tcW w:w="4503" w:type="dxa"/>
          </w:tcPr>
          <w:p w:rsidR="00590916" w:rsidRPr="00B358C0" w:rsidRDefault="0059091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358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органа власти</w:t>
            </w:r>
          </w:p>
        </w:tc>
        <w:tc>
          <w:tcPr>
            <w:tcW w:w="5103" w:type="dxa"/>
          </w:tcPr>
          <w:p w:rsidR="00590916" w:rsidRPr="00691F0F" w:rsidRDefault="00691F0F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91F0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Управление образования администрации Старооскольского городского округа</w:t>
            </w:r>
          </w:p>
        </w:tc>
      </w:tr>
      <w:tr w:rsidR="00B358C0" w:rsidRPr="00B358C0" w:rsidTr="005A3328">
        <w:trPr>
          <w:jc w:val="center"/>
        </w:trPr>
        <w:tc>
          <w:tcPr>
            <w:tcW w:w="4503" w:type="dxa"/>
          </w:tcPr>
          <w:p w:rsidR="00590916" w:rsidRPr="00B358C0" w:rsidRDefault="0059091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358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5103" w:type="dxa"/>
          </w:tcPr>
          <w:p w:rsidR="00590916" w:rsidRPr="00691F0F" w:rsidRDefault="00691F0F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91F0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Муниципальное бюджетное учреждение «Центр психолого-педагогической, медицинской и социальной помощи»</w:t>
            </w:r>
          </w:p>
        </w:tc>
      </w:tr>
      <w:tr w:rsidR="00B358C0" w:rsidRPr="00B358C0" w:rsidTr="005A3328">
        <w:trPr>
          <w:jc w:val="center"/>
        </w:trPr>
        <w:tc>
          <w:tcPr>
            <w:tcW w:w="4503" w:type="dxa"/>
          </w:tcPr>
          <w:p w:rsidR="00590916" w:rsidRPr="00B358C0" w:rsidRDefault="0059091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358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процесса</w:t>
            </w:r>
          </w:p>
        </w:tc>
        <w:tc>
          <w:tcPr>
            <w:tcW w:w="5103" w:type="dxa"/>
          </w:tcPr>
          <w:p w:rsidR="00590916" w:rsidRPr="00520267" w:rsidRDefault="0047292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5202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Проведение поведенческого консультирования</w:t>
            </w:r>
          </w:p>
        </w:tc>
      </w:tr>
      <w:tr w:rsidR="00B358C0" w:rsidRPr="00B358C0" w:rsidTr="005A3328">
        <w:trPr>
          <w:jc w:val="center"/>
        </w:trPr>
        <w:tc>
          <w:tcPr>
            <w:tcW w:w="4503" w:type="dxa"/>
          </w:tcPr>
          <w:p w:rsidR="00590916" w:rsidRPr="00B358C0" w:rsidRDefault="0059091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358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Составил</w:t>
            </w:r>
          </w:p>
        </w:tc>
        <w:tc>
          <w:tcPr>
            <w:tcW w:w="5103" w:type="dxa"/>
          </w:tcPr>
          <w:p w:rsidR="00691F0F" w:rsidRPr="00691F0F" w:rsidRDefault="00691F0F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91F0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Должность Заместитель директора </w:t>
            </w:r>
          </w:p>
          <w:p w:rsidR="00691F0F" w:rsidRPr="00691F0F" w:rsidRDefault="00691F0F" w:rsidP="00691F0F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91F0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ФИО Григорович Марина Викторовна</w:t>
            </w:r>
          </w:p>
          <w:p w:rsidR="00691F0F" w:rsidRPr="00691F0F" w:rsidRDefault="00691F0F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91F0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Дата 18.10.2021</w:t>
            </w:r>
          </w:p>
        </w:tc>
      </w:tr>
      <w:tr w:rsidR="00B358C0" w:rsidRPr="00B358C0" w:rsidTr="005A3328">
        <w:trPr>
          <w:jc w:val="center"/>
        </w:trPr>
        <w:tc>
          <w:tcPr>
            <w:tcW w:w="4503" w:type="dxa"/>
          </w:tcPr>
          <w:p w:rsidR="00590916" w:rsidRPr="00B358C0" w:rsidRDefault="009D175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358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Утвердил</w:t>
            </w:r>
          </w:p>
        </w:tc>
        <w:tc>
          <w:tcPr>
            <w:tcW w:w="5103" w:type="dxa"/>
          </w:tcPr>
          <w:p w:rsidR="00590916" w:rsidRDefault="00691F0F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91F0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Должность директор МБУ «ЦППМИСП»</w:t>
            </w:r>
          </w:p>
          <w:p w:rsidR="00691F0F" w:rsidRPr="00691F0F" w:rsidRDefault="00691F0F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Дата 18.10.2021</w:t>
            </w:r>
          </w:p>
        </w:tc>
      </w:tr>
      <w:tr w:rsidR="009D175E" w:rsidRPr="00590916" w:rsidTr="005A3328">
        <w:trPr>
          <w:jc w:val="center"/>
        </w:trPr>
        <w:tc>
          <w:tcPr>
            <w:tcW w:w="4503" w:type="dxa"/>
          </w:tcPr>
          <w:p w:rsidR="009D175E" w:rsidRPr="009D175E" w:rsidRDefault="009D175E" w:rsidP="009D175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5E">
              <w:rPr>
                <w:rFonts w:ascii="Times New Roman" w:hAnsi="Times New Roman" w:cs="Times New Roman"/>
                <w:b/>
                <w:sz w:val="28"/>
                <w:szCs w:val="28"/>
              </w:rPr>
              <w:t>Действует с</w:t>
            </w:r>
          </w:p>
        </w:tc>
        <w:tc>
          <w:tcPr>
            <w:tcW w:w="5103" w:type="dxa"/>
          </w:tcPr>
          <w:p w:rsidR="009D175E" w:rsidRPr="00691F0F" w:rsidRDefault="00691F0F" w:rsidP="009D17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F0F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01.11.2021</w:t>
            </w:r>
          </w:p>
        </w:tc>
      </w:tr>
      <w:tr w:rsidR="009D175E" w:rsidRPr="00590916" w:rsidTr="005A3328">
        <w:trPr>
          <w:jc w:val="center"/>
        </w:trPr>
        <w:tc>
          <w:tcPr>
            <w:tcW w:w="4503" w:type="dxa"/>
          </w:tcPr>
          <w:p w:rsidR="009D175E" w:rsidRPr="009D175E" w:rsidRDefault="009D17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Заменяет</w:t>
            </w:r>
          </w:p>
        </w:tc>
        <w:tc>
          <w:tcPr>
            <w:tcW w:w="5103" w:type="dxa"/>
          </w:tcPr>
          <w:p w:rsidR="009D175E" w:rsidRPr="00F66B01" w:rsidRDefault="00B01E65" w:rsidP="00B0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01">
              <w:rPr>
                <w:rFonts w:ascii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9D175E" w:rsidRPr="00590916" w:rsidTr="005A3328">
        <w:trPr>
          <w:jc w:val="center"/>
        </w:trPr>
        <w:tc>
          <w:tcPr>
            <w:tcW w:w="4503" w:type="dxa"/>
          </w:tcPr>
          <w:p w:rsidR="009D175E" w:rsidRPr="009D175E" w:rsidRDefault="009D17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пересмотра</w:t>
            </w:r>
          </w:p>
        </w:tc>
        <w:tc>
          <w:tcPr>
            <w:tcW w:w="5103" w:type="dxa"/>
          </w:tcPr>
          <w:p w:rsidR="009D175E" w:rsidRPr="00F66B01" w:rsidRDefault="00B01E65" w:rsidP="00B0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01">
              <w:rPr>
                <w:rFonts w:ascii="Times New Roman" w:hAnsi="Times New Roman" w:cs="Times New Roman"/>
                <w:sz w:val="24"/>
                <w:szCs w:val="24"/>
              </w:rPr>
              <w:t>Вводится впервые</w:t>
            </w:r>
          </w:p>
        </w:tc>
      </w:tr>
      <w:tr w:rsidR="009D175E" w:rsidRPr="00590916" w:rsidTr="005A3328">
        <w:trPr>
          <w:jc w:val="center"/>
        </w:trPr>
        <w:tc>
          <w:tcPr>
            <w:tcW w:w="4503" w:type="dxa"/>
          </w:tcPr>
          <w:p w:rsidR="009D175E" w:rsidRPr="009D175E" w:rsidRDefault="009D17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следующего пересмотра</w:t>
            </w:r>
          </w:p>
        </w:tc>
        <w:tc>
          <w:tcPr>
            <w:tcW w:w="5103" w:type="dxa"/>
          </w:tcPr>
          <w:p w:rsidR="009D175E" w:rsidRPr="009D175E" w:rsidRDefault="009D175E" w:rsidP="009D17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590916" w:rsidRDefault="00590916"/>
    <w:p w:rsidR="00305261" w:rsidRPr="00B916B8" w:rsidRDefault="00305261" w:rsidP="005A3328">
      <w:pPr>
        <w:pStyle w:val="a3"/>
        <w:numPr>
          <w:ilvl w:val="0"/>
          <w:numId w:val="1"/>
        </w:numPr>
        <w:spacing w:after="0"/>
        <w:ind w:left="-709" w:hanging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16B8">
        <w:rPr>
          <w:rFonts w:ascii="Times New Roman" w:hAnsi="Times New Roman" w:cs="Times New Roman"/>
          <w:b/>
          <w:sz w:val="26"/>
          <w:szCs w:val="26"/>
        </w:rPr>
        <w:t>Цели и сфера применения стандартной операционной процедуры</w:t>
      </w:r>
    </w:p>
    <w:p w:rsidR="00E074A3" w:rsidRPr="00B916B8" w:rsidRDefault="00F52CAE" w:rsidP="00E074A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16B8">
        <w:rPr>
          <w:rFonts w:ascii="Times New Roman" w:hAnsi="Times New Roman" w:cs="Times New Roman"/>
          <w:sz w:val="26"/>
          <w:szCs w:val="26"/>
        </w:rPr>
        <w:t>Целью стандартной операционной процедуры</w:t>
      </w:r>
      <w:r w:rsidR="00E074A3" w:rsidRPr="00B916B8">
        <w:rPr>
          <w:rFonts w:ascii="Times New Roman" w:hAnsi="Times New Roman" w:cs="Times New Roman"/>
          <w:sz w:val="26"/>
          <w:szCs w:val="26"/>
        </w:rPr>
        <w:t xml:space="preserve"> процесса «</w:t>
      </w:r>
      <w:r w:rsidR="0047292F" w:rsidRPr="00B916B8">
        <w:rPr>
          <w:rFonts w:ascii="Times New Roman" w:hAnsi="Times New Roman" w:cs="Times New Roman"/>
          <w:sz w:val="26"/>
          <w:szCs w:val="26"/>
        </w:rPr>
        <w:t>Проведение поведенческого консультирования</w:t>
      </w:r>
      <w:r w:rsidR="006F1118" w:rsidRPr="00B916B8">
        <w:rPr>
          <w:rFonts w:ascii="Times New Roman" w:hAnsi="Times New Roman" w:cs="Times New Roman"/>
          <w:sz w:val="26"/>
          <w:szCs w:val="26"/>
        </w:rPr>
        <w:t xml:space="preserve">» является </w:t>
      </w:r>
      <w:r w:rsidR="00932EA6" w:rsidRPr="00B916B8">
        <w:rPr>
          <w:rFonts w:ascii="Times New Roman" w:hAnsi="Times New Roman" w:cs="Times New Roman"/>
          <w:sz w:val="26"/>
          <w:szCs w:val="26"/>
        </w:rPr>
        <w:t xml:space="preserve">структуризация процесса </w:t>
      </w:r>
      <w:r w:rsidR="0047292F" w:rsidRPr="00B916B8">
        <w:rPr>
          <w:rFonts w:ascii="Times New Roman" w:hAnsi="Times New Roman" w:cs="Times New Roman"/>
          <w:sz w:val="26"/>
          <w:szCs w:val="26"/>
        </w:rPr>
        <w:t>проведения поведенческого консультирования</w:t>
      </w:r>
      <w:r w:rsidR="00E074A3" w:rsidRPr="00B916B8">
        <w:rPr>
          <w:rFonts w:ascii="Times New Roman" w:hAnsi="Times New Roman" w:cs="Times New Roman"/>
          <w:sz w:val="26"/>
          <w:szCs w:val="26"/>
        </w:rPr>
        <w:t>.</w:t>
      </w:r>
    </w:p>
    <w:p w:rsidR="00A2658F" w:rsidRDefault="00F52CAE" w:rsidP="00A2658F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916B8">
        <w:rPr>
          <w:rFonts w:ascii="Times New Roman" w:hAnsi="Times New Roman" w:cs="Times New Roman"/>
          <w:sz w:val="26"/>
          <w:szCs w:val="26"/>
        </w:rPr>
        <w:t>Сфера применения стандартной операционной процедуры</w:t>
      </w:r>
      <w:r w:rsidR="00E074A3" w:rsidRPr="00B916B8">
        <w:rPr>
          <w:rFonts w:ascii="Times New Roman" w:hAnsi="Times New Roman" w:cs="Times New Roman"/>
          <w:sz w:val="26"/>
          <w:szCs w:val="26"/>
        </w:rPr>
        <w:t xml:space="preserve"> процесса «</w:t>
      </w:r>
      <w:r w:rsidR="0047292F" w:rsidRPr="00B916B8">
        <w:rPr>
          <w:rFonts w:ascii="Times New Roman" w:hAnsi="Times New Roman" w:cs="Times New Roman"/>
          <w:sz w:val="26"/>
          <w:szCs w:val="26"/>
        </w:rPr>
        <w:t>Проведение поведенческого консультирования»</w:t>
      </w:r>
      <w:r w:rsidR="006F1118" w:rsidRPr="00B916B8">
        <w:rPr>
          <w:rFonts w:ascii="Times New Roman" w:hAnsi="Times New Roman" w:cs="Times New Roman"/>
          <w:sz w:val="26"/>
          <w:szCs w:val="26"/>
        </w:rPr>
        <w:t xml:space="preserve"> </w:t>
      </w:r>
      <w:r w:rsidR="00722D57" w:rsidRPr="00B916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A2658F" w:rsidRPr="001066D7">
        <w:rPr>
          <w:rFonts w:ascii="Times New Roman" w:hAnsi="Times New Roman"/>
          <w:sz w:val="24"/>
          <w:szCs w:val="24"/>
        </w:rPr>
        <w:t>дошкольны</w:t>
      </w:r>
      <w:r w:rsidR="00A2658F">
        <w:rPr>
          <w:rFonts w:ascii="Times New Roman" w:hAnsi="Times New Roman"/>
          <w:sz w:val="24"/>
          <w:szCs w:val="24"/>
        </w:rPr>
        <w:t>е</w:t>
      </w:r>
      <w:r w:rsidR="00A2658F" w:rsidRPr="001066D7">
        <w:rPr>
          <w:rFonts w:ascii="Times New Roman" w:hAnsi="Times New Roman"/>
          <w:sz w:val="24"/>
          <w:szCs w:val="24"/>
        </w:rPr>
        <w:t xml:space="preserve"> образовательны</w:t>
      </w:r>
      <w:r w:rsidR="00A2658F">
        <w:rPr>
          <w:rFonts w:ascii="Times New Roman" w:hAnsi="Times New Roman"/>
          <w:sz w:val="24"/>
          <w:szCs w:val="24"/>
        </w:rPr>
        <w:t>е</w:t>
      </w:r>
      <w:r w:rsidR="00A2658F" w:rsidRPr="001066D7">
        <w:rPr>
          <w:rFonts w:ascii="Times New Roman" w:hAnsi="Times New Roman"/>
          <w:sz w:val="24"/>
          <w:szCs w:val="24"/>
        </w:rPr>
        <w:t xml:space="preserve"> учреждени</w:t>
      </w:r>
      <w:r w:rsidR="00A2658F">
        <w:rPr>
          <w:rFonts w:ascii="Times New Roman" w:hAnsi="Times New Roman"/>
          <w:sz w:val="24"/>
          <w:szCs w:val="24"/>
        </w:rPr>
        <w:t>я</w:t>
      </w:r>
      <w:r w:rsidR="00A2658F" w:rsidRPr="001066D7">
        <w:rPr>
          <w:rFonts w:ascii="Times New Roman" w:hAnsi="Times New Roman"/>
          <w:sz w:val="24"/>
          <w:szCs w:val="24"/>
        </w:rPr>
        <w:t xml:space="preserve"> </w:t>
      </w:r>
      <w:r w:rsidR="00A2658F" w:rsidRPr="00B64666">
        <w:rPr>
          <w:rFonts w:ascii="Times New Roman" w:hAnsi="Times New Roman"/>
          <w:sz w:val="24"/>
          <w:szCs w:val="24"/>
        </w:rPr>
        <w:t xml:space="preserve">любого типа </w:t>
      </w:r>
      <w:r w:rsidR="00A2658F">
        <w:rPr>
          <w:rFonts w:ascii="Times New Roman" w:hAnsi="Times New Roman"/>
          <w:sz w:val="24"/>
          <w:szCs w:val="24"/>
        </w:rPr>
        <w:t>.</w:t>
      </w:r>
    </w:p>
    <w:p w:rsidR="00305261" w:rsidRPr="00B916B8" w:rsidRDefault="00305261" w:rsidP="00A2658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16B8">
        <w:rPr>
          <w:rFonts w:ascii="Times New Roman" w:hAnsi="Times New Roman" w:cs="Times New Roman"/>
          <w:b/>
          <w:sz w:val="26"/>
          <w:szCs w:val="26"/>
        </w:rPr>
        <w:t>Субъекты стандартной операционной процедуры</w:t>
      </w:r>
    </w:p>
    <w:p w:rsidR="00E074A3" w:rsidRPr="00B916B8" w:rsidRDefault="00A2658F" w:rsidP="002111FF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F52CAE" w:rsidRPr="00B916B8">
        <w:rPr>
          <w:rFonts w:ascii="Times New Roman" w:hAnsi="Times New Roman" w:cs="Times New Roman"/>
          <w:sz w:val="26"/>
          <w:szCs w:val="26"/>
        </w:rPr>
        <w:t>Стандартная операционная процедура</w:t>
      </w:r>
      <w:r w:rsidR="00DD5117" w:rsidRPr="00B916B8">
        <w:rPr>
          <w:rFonts w:ascii="Times New Roman" w:hAnsi="Times New Roman" w:cs="Times New Roman"/>
          <w:sz w:val="26"/>
          <w:szCs w:val="26"/>
        </w:rPr>
        <w:t xml:space="preserve"> </w:t>
      </w:r>
      <w:r w:rsidR="00E074A3" w:rsidRPr="00B916B8">
        <w:rPr>
          <w:rFonts w:ascii="Times New Roman" w:hAnsi="Times New Roman" w:cs="Times New Roman"/>
          <w:sz w:val="26"/>
          <w:szCs w:val="26"/>
        </w:rPr>
        <w:t>процесса «</w:t>
      </w:r>
      <w:r w:rsidR="0047292F" w:rsidRPr="00B916B8">
        <w:rPr>
          <w:rFonts w:ascii="Times New Roman" w:hAnsi="Times New Roman" w:cs="Times New Roman"/>
          <w:sz w:val="26"/>
          <w:szCs w:val="26"/>
        </w:rPr>
        <w:t>«Проведение поведенческого консультирования»</w:t>
      </w:r>
      <w:r w:rsidR="00E074A3" w:rsidRPr="00B916B8">
        <w:rPr>
          <w:rFonts w:ascii="Times New Roman" w:hAnsi="Times New Roman" w:cs="Times New Roman"/>
          <w:sz w:val="26"/>
          <w:szCs w:val="26"/>
        </w:rPr>
        <w:t>» предназначен</w:t>
      </w:r>
      <w:r w:rsidR="0047292F" w:rsidRPr="00B916B8">
        <w:rPr>
          <w:rFonts w:ascii="Times New Roman" w:hAnsi="Times New Roman" w:cs="Times New Roman"/>
          <w:sz w:val="26"/>
          <w:szCs w:val="26"/>
        </w:rPr>
        <w:t>а</w:t>
      </w:r>
      <w:r w:rsidR="00E074A3" w:rsidRPr="00B916B8">
        <w:rPr>
          <w:rFonts w:ascii="Times New Roman" w:hAnsi="Times New Roman" w:cs="Times New Roman"/>
          <w:sz w:val="26"/>
          <w:szCs w:val="26"/>
        </w:rPr>
        <w:t xml:space="preserve"> для </w:t>
      </w:r>
      <w:r w:rsidR="00DD5117" w:rsidRPr="00B916B8">
        <w:rPr>
          <w:rFonts w:ascii="Times New Roman" w:hAnsi="Times New Roman" w:cs="Times New Roman"/>
          <w:sz w:val="26"/>
          <w:szCs w:val="26"/>
        </w:rPr>
        <w:t>специалистов Консультационн</w:t>
      </w:r>
      <w:r w:rsidR="00E442E4" w:rsidRPr="00B916B8">
        <w:rPr>
          <w:rFonts w:ascii="Times New Roman" w:hAnsi="Times New Roman" w:cs="Times New Roman"/>
          <w:sz w:val="26"/>
          <w:szCs w:val="26"/>
        </w:rPr>
        <w:t>ых</w:t>
      </w:r>
      <w:r w:rsidR="00DD5117" w:rsidRPr="00B916B8">
        <w:rPr>
          <w:rFonts w:ascii="Times New Roman" w:hAnsi="Times New Roman" w:cs="Times New Roman"/>
          <w:sz w:val="26"/>
          <w:szCs w:val="26"/>
        </w:rPr>
        <w:t xml:space="preserve"> центр</w:t>
      </w:r>
      <w:r w:rsidR="00E442E4" w:rsidRPr="00B916B8">
        <w:rPr>
          <w:rFonts w:ascii="Times New Roman" w:hAnsi="Times New Roman" w:cs="Times New Roman"/>
          <w:sz w:val="26"/>
          <w:szCs w:val="26"/>
        </w:rPr>
        <w:t>ов</w:t>
      </w:r>
      <w:r w:rsidR="00F52CAE" w:rsidRPr="00B916B8">
        <w:rPr>
          <w:rFonts w:ascii="Times New Roman" w:hAnsi="Times New Roman" w:cs="Times New Roman"/>
          <w:sz w:val="26"/>
          <w:szCs w:val="26"/>
        </w:rPr>
        <w:t xml:space="preserve"> </w:t>
      </w:r>
      <w:r w:rsidR="00E442E4" w:rsidRPr="00B916B8">
        <w:rPr>
          <w:rFonts w:ascii="Times New Roman" w:hAnsi="Times New Roman" w:cs="Times New Roman"/>
          <w:sz w:val="26"/>
          <w:szCs w:val="26"/>
        </w:rPr>
        <w:t>и руководителей дошкольных образовательных организаций.</w:t>
      </w:r>
    </w:p>
    <w:p w:rsidR="00AE1221" w:rsidRPr="00B916B8" w:rsidRDefault="00986705" w:rsidP="0098670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916B8">
        <w:rPr>
          <w:rFonts w:ascii="Times New Roman" w:hAnsi="Times New Roman" w:cs="Times New Roman"/>
          <w:b/>
          <w:sz w:val="26"/>
          <w:szCs w:val="26"/>
        </w:rPr>
        <w:t>Сокращения и определения стандартной операционной процедуры</w:t>
      </w:r>
    </w:p>
    <w:p w:rsidR="002D486B" w:rsidRPr="00B916B8" w:rsidRDefault="00E442E4" w:rsidP="00F0753C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16B8">
        <w:rPr>
          <w:rFonts w:ascii="Times New Roman" w:hAnsi="Times New Roman" w:cs="Times New Roman"/>
          <w:sz w:val="26"/>
          <w:szCs w:val="26"/>
        </w:rPr>
        <w:t>ДОО</w:t>
      </w:r>
      <w:r w:rsidR="002D486B" w:rsidRPr="00B916B8">
        <w:rPr>
          <w:rFonts w:ascii="Times New Roman" w:hAnsi="Times New Roman" w:cs="Times New Roman"/>
          <w:sz w:val="26"/>
          <w:szCs w:val="26"/>
        </w:rPr>
        <w:t xml:space="preserve"> - </w:t>
      </w:r>
      <w:r w:rsidR="002D486B" w:rsidRPr="00B916B8">
        <w:rPr>
          <w:rFonts w:ascii="Times New Roman" w:hAnsi="Times New Roman" w:cs="Times New Roman"/>
          <w:color w:val="000000" w:themeColor="text1"/>
          <w:sz w:val="26"/>
          <w:szCs w:val="26"/>
        </w:rPr>
        <w:t>дошкольн</w:t>
      </w:r>
      <w:r w:rsidRPr="00B916B8">
        <w:rPr>
          <w:rFonts w:ascii="Times New Roman" w:hAnsi="Times New Roman" w:cs="Times New Roman"/>
          <w:color w:val="000000" w:themeColor="text1"/>
          <w:sz w:val="26"/>
          <w:szCs w:val="26"/>
        </w:rPr>
        <w:t>ая</w:t>
      </w:r>
      <w:r w:rsidR="002D486B" w:rsidRPr="00B916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образовательн</w:t>
      </w:r>
      <w:r w:rsidRPr="00B916B8">
        <w:rPr>
          <w:rFonts w:ascii="Times New Roman" w:hAnsi="Times New Roman" w:cs="Times New Roman"/>
          <w:color w:val="000000" w:themeColor="text1"/>
          <w:sz w:val="26"/>
          <w:szCs w:val="26"/>
        </w:rPr>
        <w:t>ая</w:t>
      </w:r>
      <w:r w:rsidR="002D486B" w:rsidRPr="00B916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916B8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организация</w:t>
      </w:r>
    </w:p>
    <w:p w:rsidR="00036169" w:rsidRPr="00B916B8" w:rsidRDefault="00036169" w:rsidP="00F0753C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B916B8">
        <w:rPr>
          <w:rFonts w:ascii="Times New Roman" w:hAnsi="Times New Roman" w:cs="Times New Roman"/>
          <w:color w:val="000000" w:themeColor="text1"/>
          <w:sz w:val="26"/>
          <w:szCs w:val="26"/>
        </w:rPr>
        <w:t>КЦ –</w:t>
      </w:r>
      <w:r w:rsidR="00932EA6" w:rsidRPr="00B916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</w:t>
      </w:r>
      <w:r w:rsidRPr="00B916B8">
        <w:rPr>
          <w:rFonts w:ascii="Times New Roman" w:hAnsi="Times New Roman" w:cs="Times New Roman"/>
          <w:color w:val="000000" w:themeColor="text1"/>
          <w:sz w:val="26"/>
          <w:szCs w:val="26"/>
        </w:rPr>
        <w:t>онсультационный центр</w:t>
      </w:r>
    </w:p>
    <w:p w:rsidR="007826E3" w:rsidRPr="00B916B8" w:rsidRDefault="007826E3" w:rsidP="007826E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B916B8">
        <w:rPr>
          <w:rFonts w:ascii="Times New Roman" w:hAnsi="Times New Roman" w:cs="Times New Roman"/>
          <w:b/>
          <w:sz w:val="26"/>
          <w:szCs w:val="26"/>
        </w:rPr>
        <w:t>Связанные документы и формы</w:t>
      </w:r>
    </w:p>
    <w:p w:rsidR="00E442E4" w:rsidRPr="00B916B8" w:rsidRDefault="00E442E4" w:rsidP="00E442E4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916B8">
        <w:rPr>
          <w:rFonts w:ascii="Times New Roman" w:hAnsi="Times New Roman" w:cs="Times New Roman"/>
          <w:sz w:val="26"/>
          <w:szCs w:val="26"/>
        </w:rPr>
        <w:t xml:space="preserve">1. </w:t>
      </w:r>
      <w:r w:rsidR="0047292F" w:rsidRPr="00B916B8">
        <w:rPr>
          <w:rFonts w:ascii="Times New Roman" w:hAnsi="Times New Roman" w:cs="Times New Roman"/>
          <w:sz w:val="26"/>
          <w:szCs w:val="26"/>
        </w:rPr>
        <w:t>Анкета для выявления стимулов – поощрений для формирования желаемой реакции</w:t>
      </w:r>
      <w:r w:rsidRPr="00B916B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442E4" w:rsidRPr="00B916B8" w:rsidRDefault="00E74F73" w:rsidP="00E442E4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916B8">
        <w:rPr>
          <w:rFonts w:ascii="Times New Roman" w:hAnsi="Times New Roman" w:cs="Times New Roman"/>
          <w:sz w:val="26"/>
          <w:szCs w:val="26"/>
        </w:rPr>
        <w:t>2. Д</w:t>
      </w:r>
      <w:r w:rsidR="00E442E4" w:rsidRPr="00B916B8">
        <w:rPr>
          <w:rFonts w:ascii="Times New Roman" w:hAnsi="Times New Roman" w:cs="Times New Roman"/>
          <w:sz w:val="26"/>
          <w:szCs w:val="26"/>
        </w:rPr>
        <w:t>оговор с родителями (законными представителями) об оказании помощи в КЦ.</w:t>
      </w:r>
    </w:p>
    <w:p w:rsidR="00C12BE4" w:rsidRPr="00B916B8" w:rsidRDefault="008478AB" w:rsidP="00AF78E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916B8">
        <w:rPr>
          <w:rFonts w:ascii="Times New Roman" w:hAnsi="Times New Roman" w:cs="Times New Roman"/>
          <w:b/>
          <w:sz w:val="26"/>
          <w:szCs w:val="26"/>
        </w:rPr>
        <w:t>Процедура СОП</w:t>
      </w:r>
    </w:p>
    <w:p w:rsidR="00C12BE4" w:rsidRDefault="00C12BE4" w:rsidP="00AA3E3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AA3E3A" w:rsidRPr="00B916B8" w:rsidRDefault="00AD6793" w:rsidP="00AA3E3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 w:rsidRPr="00B916B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ШАГ № 1</w:t>
      </w:r>
    </w:p>
    <w:p w:rsidR="00AA3E3A" w:rsidRPr="00B916B8" w:rsidRDefault="00C12BE4" w:rsidP="00AA3E3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F243E" w:themeColor="text2" w:themeShade="80"/>
          <w:sz w:val="26"/>
          <w:szCs w:val="26"/>
          <w:u w:val="single"/>
        </w:rPr>
      </w:pPr>
      <w:r w:rsidRPr="00B916B8">
        <w:rPr>
          <w:rFonts w:ascii="Times New Roman" w:hAnsi="Times New Roman" w:cs="Times New Roman"/>
          <w:b/>
          <w:color w:val="0F243E" w:themeColor="text2" w:themeShade="80"/>
          <w:sz w:val="26"/>
          <w:szCs w:val="26"/>
          <w:u w:val="single"/>
        </w:rPr>
        <w:t>«Знакомство с семьёй, установление контакта</w:t>
      </w:r>
      <w:r w:rsidR="00AD6793" w:rsidRPr="00B916B8">
        <w:rPr>
          <w:rFonts w:ascii="Times New Roman" w:hAnsi="Times New Roman" w:cs="Times New Roman"/>
          <w:b/>
          <w:color w:val="0F243E" w:themeColor="text2" w:themeShade="80"/>
          <w:sz w:val="26"/>
          <w:szCs w:val="26"/>
          <w:u w:val="single"/>
        </w:rPr>
        <w:t>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3E3A" w:rsidRPr="00B916B8" w:rsidTr="00983317">
        <w:tc>
          <w:tcPr>
            <w:tcW w:w="4785" w:type="dxa"/>
          </w:tcPr>
          <w:p w:rsidR="00AA3E3A" w:rsidRPr="00B916B8" w:rsidRDefault="00AA3E3A" w:rsidP="00983317">
            <w:pPr>
              <w:pStyle w:val="a3"/>
              <w:ind w:left="0"/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B916B8">
              <w:rPr>
                <w:rFonts w:ascii="Times New Roman" w:hAnsi="Times New Roman" w:cs="Times New Roman"/>
                <w:b/>
                <w:color w:val="0F243E" w:themeColor="text2" w:themeShade="80"/>
                <w:sz w:val="26"/>
                <w:szCs w:val="26"/>
              </w:rPr>
              <w:t>Исполнитель</w:t>
            </w:r>
            <w:r w:rsidR="00AD6793" w:rsidRPr="00B916B8"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  <w:t xml:space="preserve">: </w:t>
            </w:r>
            <w:r w:rsidR="00C12BE4" w:rsidRPr="00B916B8"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  <w:t>Специалист КЦ</w:t>
            </w:r>
          </w:p>
        </w:tc>
        <w:tc>
          <w:tcPr>
            <w:tcW w:w="4786" w:type="dxa"/>
          </w:tcPr>
          <w:p w:rsidR="00AA3E3A" w:rsidRPr="00B916B8" w:rsidRDefault="00AA3E3A" w:rsidP="002C20CB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B916B8">
              <w:rPr>
                <w:rFonts w:ascii="Times New Roman" w:hAnsi="Times New Roman" w:cs="Times New Roman"/>
                <w:b/>
                <w:color w:val="0F243E" w:themeColor="text2" w:themeShade="80"/>
                <w:sz w:val="26"/>
                <w:szCs w:val="26"/>
              </w:rPr>
              <w:t>Время:</w:t>
            </w:r>
            <w:r w:rsidR="002C20CB" w:rsidRPr="00B916B8"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  <w:t xml:space="preserve"> 5- 10 </w:t>
            </w:r>
            <w:r w:rsidR="00AD6793" w:rsidRPr="00B916B8"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  <w:t>минут</w:t>
            </w:r>
          </w:p>
        </w:tc>
      </w:tr>
    </w:tbl>
    <w:p w:rsidR="00AA3E3A" w:rsidRPr="00B916B8" w:rsidRDefault="00C12BE4" w:rsidP="00E442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  <w:r w:rsidRPr="00B916B8">
        <w:rPr>
          <w:rFonts w:ascii="Times New Roman" w:hAnsi="Times New Roman" w:cs="Times New Roman"/>
          <w:b/>
          <w:i/>
          <w:color w:val="0070C0"/>
          <w:sz w:val="26"/>
          <w:szCs w:val="26"/>
        </w:rPr>
        <w:t>Сбор информации (кто был инициатором ви</w:t>
      </w:r>
      <w:r w:rsidR="002C20CB" w:rsidRPr="00B916B8">
        <w:rPr>
          <w:rFonts w:ascii="Times New Roman" w:hAnsi="Times New Roman" w:cs="Times New Roman"/>
          <w:b/>
          <w:i/>
          <w:color w:val="0070C0"/>
          <w:sz w:val="26"/>
          <w:szCs w:val="26"/>
        </w:rPr>
        <w:t>зита, состав и структура семьи</w:t>
      </w:r>
      <w:r w:rsidRPr="00B916B8">
        <w:rPr>
          <w:rFonts w:ascii="Times New Roman" w:hAnsi="Times New Roman" w:cs="Times New Roman"/>
          <w:b/>
          <w:i/>
          <w:color w:val="0070C0"/>
          <w:sz w:val="26"/>
          <w:szCs w:val="26"/>
        </w:rPr>
        <w:t xml:space="preserve"> и </w:t>
      </w:r>
      <w:r w:rsidR="00FB16BF" w:rsidRPr="00B916B8">
        <w:rPr>
          <w:rFonts w:ascii="Times New Roman" w:hAnsi="Times New Roman" w:cs="Times New Roman"/>
          <w:b/>
          <w:i/>
          <w:color w:val="0070C0"/>
          <w:sz w:val="26"/>
          <w:szCs w:val="26"/>
        </w:rPr>
        <w:t xml:space="preserve">проч.) </w:t>
      </w:r>
      <w:r w:rsidRPr="00B916B8">
        <w:rPr>
          <w:rFonts w:ascii="Times New Roman" w:hAnsi="Times New Roman" w:cs="Times New Roman"/>
          <w:b/>
          <w:i/>
          <w:color w:val="0070C0"/>
          <w:sz w:val="26"/>
          <w:szCs w:val="26"/>
        </w:rPr>
        <w:t>а</w:t>
      </w:r>
      <w:r w:rsidR="00FB16BF" w:rsidRPr="00B916B8">
        <w:rPr>
          <w:rFonts w:ascii="Times New Roman" w:hAnsi="Times New Roman" w:cs="Times New Roman"/>
          <w:b/>
          <w:i/>
          <w:color w:val="0070C0"/>
          <w:sz w:val="26"/>
          <w:szCs w:val="26"/>
        </w:rPr>
        <w:t xml:space="preserve">ктивное слушание жалоб </w:t>
      </w:r>
      <w:r w:rsidRPr="00B916B8">
        <w:rPr>
          <w:rFonts w:ascii="Times New Roman" w:hAnsi="Times New Roman" w:cs="Times New Roman"/>
          <w:b/>
          <w:i/>
          <w:color w:val="0070C0"/>
          <w:sz w:val="26"/>
          <w:szCs w:val="26"/>
        </w:rPr>
        <w:t xml:space="preserve"> </w:t>
      </w:r>
      <w:r w:rsidR="00FB16BF" w:rsidRPr="00B916B8">
        <w:rPr>
          <w:rFonts w:ascii="Times New Roman" w:hAnsi="Times New Roman" w:cs="Times New Roman"/>
          <w:b/>
          <w:i/>
          <w:color w:val="0070C0"/>
          <w:sz w:val="26"/>
          <w:szCs w:val="26"/>
        </w:rPr>
        <w:t>родителя (родителей)</w:t>
      </w:r>
      <w:r w:rsidR="00AD6793" w:rsidRPr="00B916B8">
        <w:rPr>
          <w:rFonts w:ascii="Times New Roman" w:hAnsi="Times New Roman" w:cs="Times New Roman"/>
          <w:b/>
          <w:i/>
          <w:color w:val="0070C0"/>
          <w:sz w:val="26"/>
          <w:szCs w:val="26"/>
        </w:rPr>
        <w:t>.</w:t>
      </w:r>
    </w:p>
    <w:p w:rsidR="00AD6793" w:rsidRPr="00B916B8" w:rsidRDefault="00AD6793" w:rsidP="00AA3E3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</w:p>
    <w:p w:rsidR="00AD6793" w:rsidRPr="00B916B8" w:rsidRDefault="00AD6793" w:rsidP="00AD679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 w:rsidRPr="00B916B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ШАГ № 2</w:t>
      </w:r>
    </w:p>
    <w:p w:rsidR="00AD6793" w:rsidRPr="00B916B8" w:rsidRDefault="00AD6793" w:rsidP="00AD679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F243E" w:themeColor="text2" w:themeShade="80"/>
          <w:sz w:val="26"/>
          <w:szCs w:val="26"/>
          <w:u w:val="single"/>
        </w:rPr>
      </w:pPr>
      <w:r w:rsidRPr="00B916B8">
        <w:rPr>
          <w:rFonts w:ascii="Times New Roman" w:hAnsi="Times New Roman" w:cs="Times New Roman"/>
          <w:b/>
          <w:color w:val="0F243E" w:themeColor="text2" w:themeShade="80"/>
          <w:sz w:val="26"/>
          <w:szCs w:val="26"/>
          <w:u w:val="single"/>
        </w:rPr>
        <w:t>«</w:t>
      </w:r>
      <w:r w:rsidR="00FB16BF" w:rsidRPr="00B916B8">
        <w:rPr>
          <w:rFonts w:ascii="Times New Roman" w:hAnsi="Times New Roman" w:cs="Times New Roman"/>
          <w:b/>
          <w:color w:val="0F243E" w:themeColor="text2" w:themeShade="80"/>
          <w:sz w:val="26"/>
          <w:szCs w:val="26"/>
          <w:u w:val="single"/>
        </w:rPr>
        <w:t>Проведение интервью с родителями</w:t>
      </w:r>
      <w:r w:rsidRPr="00B916B8">
        <w:rPr>
          <w:rFonts w:ascii="Times New Roman" w:hAnsi="Times New Roman" w:cs="Times New Roman"/>
          <w:b/>
          <w:color w:val="0F243E" w:themeColor="text2" w:themeShade="80"/>
          <w:sz w:val="26"/>
          <w:szCs w:val="26"/>
          <w:u w:val="single"/>
        </w:rPr>
        <w:t>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6793" w:rsidRPr="00B916B8" w:rsidTr="003126D5">
        <w:tc>
          <w:tcPr>
            <w:tcW w:w="4785" w:type="dxa"/>
          </w:tcPr>
          <w:p w:rsidR="00AD6793" w:rsidRPr="00B916B8" w:rsidRDefault="00AD6793" w:rsidP="00AD6793">
            <w:pPr>
              <w:pStyle w:val="a3"/>
              <w:ind w:left="0"/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B916B8">
              <w:rPr>
                <w:rFonts w:ascii="Times New Roman" w:hAnsi="Times New Roman" w:cs="Times New Roman"/>
                <w:b/>
                <w:color w:val="0F243E" w:themeColor="text2" w:themeShade="80"/>
                <w:sz w:val="26"/>
                <w:szCs w:val="26"/>
              </w:rPr>
              <w:t>Исполнитель</w:t>
            </w:r>
            <w:r w:rsidRPr="00B916B8"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  <w:t xml:space="preserve">: </w:t>
            </w:r>
            <w:r w:rsidR="006D7C84" w:rsidRPr="00B916B8"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  <w:t>Специалист КЦ</w:t>
            </w:r>
          </w:p>
        </w:tc>
        <w:tc>
          <w:tcPr>
            <w:tcW w:w="4786" w:type="dxa"/>
          </w:tcPr>
          <w:p w:rsidR="00AD6793" w:rsidRPr="00B916B8" w:rsidRDefault="00AD6793" w:rsidP="00825613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B916B8">
              <w:rPr>
                <w:rFonts w:ascii="Times New Roman" w:hAnsi="Times New Roman" w:cs="Times New Roman"/>
                <w:b/>
                <w:color w:val="0F243E" w:themeColor="text2" w:themeShade="80"/>
                <w:sz w:val="26"/>
                <w:szCs w:val="26"/>
              </w:rPr>
              <w:t>Время:</w:t>
            </w:r>
            <w:r w:rsidR="00C40CCC" w:rsidRPr="00B916B8"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  <w:t>15</w:t>
            </w:r>
            <w:r w:rsidR="00825613" w:rsidRPr="00B916B8"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  <w:t xml:space="preserve"> </w:t>
            </w:r>
            <w:r w:rsidRPr="00B916B8"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  <w:t>минут</w:t>
            </w:r>
          </w:p>
        </w:tc>
      </w:tr>
    </w:tbl>
    <w:p w:rsidR="00825613" w:rsidRPr="00B916B8" w:rsidRDefault="00FB16BF" w:rsidP="00825613">
      <w:pPr>
        <w:pStyle w:val="a3"/>
        <w:ind w:left="0"/>
        <w:jc w:val="both"/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</w:pPr>
      <w:r w:rsidRPr="00B916B8">
        <w:rPr>
          <w:rFonts w:ascii="Times New Roman" w:hAnsi="Times New Roman" w:cs="Times New Roman"/>
          <w:b/>
          <w:i/>
          <w:color w:val="0070C0"/>
          <w:sz w:val="26"/>
          <w:szCs w:val="26"/>
        </w:rPr>
        <w:lastRenderedPageBreak/>
        <w:t>Специалист проводит подробный опрос родителя, помогающий построить предположение относительно факторов, влияющих на поведение</w:t>
      </w:r>
      <w:r w:rsidR="006D7C84" w:rsidRPr="00B916B8">
        <w:rPr>
          <w:rFonts w:ascii="Times New Roman" w:hAnsi="Times New Roman" w:cs="Times New Roman"/>
          <w:b/>
          <w:i/>
          <w:color w:val="0070C0"/>
          <w:sz w:val="26"/>
          <w:szCs w:val="26"/>
        </w:rPr>
        <w:t>.</w:t>
      </w:r>
      <w:r w:rsidR="00825613" w:rsidRPr="00B916B8">
        <w:rPr>
          <w:rFonts w:ascii="Times New Roman" w:hAnsi="Times New Roman" w:cs="Times New Roman"/>
          <w:b/>
          <w:i/>
          <w:color w:val="0070C0"/>
          <w:sz w:val="26"/>
          <w:szCs w:val="26"/>
        </w:rPr>
        <w:t xml:space="preserve"> </w:t>
      </w:r>
      <w:r w:rsidR="00991C15" w:rsidRPr="00B916B8">
        <w:rPr>
          <w:rFonts w:ascii="Times New Roman" w:hAnsi="Times New Roman" w:cs="Times New Roman"/>
          <w:b/>
          <w:i/>
          <w:color w:val="0070C0"/>
          <w:sz w:val="26"/>
          <w:szCs w:val="26"/>
        </w:rPr>
        <w:t>Выявляет факторы – стимулы (</w:t>
      </w:r>
      <w:r w:rsidR="00991C15" w:rsidRPr="00B916B8">
        <w:rPr>
          <w:rFonts w:ascii="Times New Roman" w:hAnsi="Times New Roman" w:cs="Times New Roman"/>
          <w:b/>
          <w:i/>
          <w:color w:val="0070C0"/>
          <w:sz w:val="26"/>
          <w:szCs w:val="26"/>
          <w:lang w:val="en-US"/>
        </w:rPr>
        <w:t>S</w:t>
      </w:r>
      <w:r w:rsidR="00991C15" w:rsidRPr="00B916B8">
        <w:rPr>
          <w:rFonts w:ascii="Times New Roman" w:hAnsi="Times New Roman" w:cs="Times New Roman"/>
          <w:b/>
          <w:i/>
          <w:color w:val="0070C0"/>
          <w:sz w:val="26"/>
          <w:szCs w:val="26"/>
        </w:rPr>
        <w:t>), «запускающие» нежелательное поведение (места, люди, действия, предметы). Подробно фиксируем все поведенческие реакции ребенка (</w:t>
      </w:r>
      <w:r w:rsidR="00991C15" w:rsidRPr="00B916B8">
        <w:rPr>
          <w:rFonts w:ascii="Times New Roman" w:hAnsi="Times New Roman" w:cs="Times New Roman"/>
          <w:b/>
          <w:i/>
          <w:color w:val="0070C0"/>
          <w:sz w:val="26"/>
          <w:szCs w:val="26"/>
          <w:lang w:val="en-US"/>
        </w:rPr>
        <w:t>R</w:t>
      </w:r>
      <w:r w:rsidR="00991C15" w:rsidRPr="00B916B8">
        <w:rPr>
          <w:rFonts w:ascii="Times New Roman" w:hAnsi="Times New Roman" w:cs="Times New Roman"/>
          <w:b/>
          <w:i/>
          <w:color w:val="0070C0"/>
          <w:sz w:val="26"/>
          <w:szCs w:val="26"/>
        </w:rPr>
        <w:t>).</w:t>
      </w:r>
    </w:p>
    <w:p w:rsidR="00743F35" w:rsidRPr="00B916B8" w:rsidRDefault="00743F35" w:rsidP="00AA3E3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</w:p>
    <w:p w:rsidR="00743F35" w:rsidRPr="00B916B8" w:rsidRDefault="00743F35" w:rsidP="00743F3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 w:rsidRPr="00B916B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ШАГ № 3</w:t>
      </w:r>
    </w:p>
    <w:p w:rsidR="00743F35" w:rsidRPr="00B916B8" w:rsidRDefault="00743F35" w:rsidP="00743F3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F243E" w:themeColor="text2" w:themeShade="80"/>
          <w:sz w:val="26"/>
          <w:szCs w:val="26"/>
          <w:u w:val="single"/>
        </w:rPr>
      </w:pPr>
      <w:r w:rsidRPr="00B916B8">
        <w:rPr>
          <w:rFonts w:ascii="Times New Roman" w:hAnsi="Times New Roman" w:cs="Times New Roman"/>
          <w:b/>
          <w:color w:val="0F243E" w:themeColor="text2" w:themeShade="80"/>
          <w:sz w:val="26"/>
          <w:szCs w:val="26"/>
          <w:u w:val="single"/>
        </w:rPr>
        <w:t>«</w:t>
      </w:r>
      <w:r w:rsidR="00825613" w:rsidRPr="00B916B8">
        <w:rPr>
          <w:rFonts w:ascii="Times New Roman" w:hAnsi="Times New Roman" w:cs="Times New Roman"/>
          <w:b/>
          <w:color w:val="0F243E" w:themeColor="text2" w:themeShade="80"/>
          <w:sz w:val="26"/>
          <w:szCs w:val="26"/>
          <w:u w:val="single"/>
        </w:rPr>
        <w:t>Функциональная о</w:t>
      </w:r>
      <w:r w:rsidR="00FB16BF" w:rsidRPr="00B916B8">
        <w:rPr>
          <w:rFonts w:ascii="Times New Roman" w:hAnsi="Times New Roman" w:cs="Times New Roman"/>
          <w:b/>
          <w:color w:val="0F243E" w:themeColor="text2" w:themeShade="80"/>
          <w:sz w:val="26"/>
          <w:szCs w:val="26"/>
          <w:u w:val="single"/>
        </w:rPr>
        <w:t>ценка поведения</w:t>
      </w:r>
      <w:r w:rsidRPr="00B916B8">
        <w:rPr>
          <w:rFonts w:ascii="Times New Roman" w:hAnsi="Times New Roman" w:cs="Times New Roman"/>
          <w:b/>
          <w:color w:val="0F243E" w:themeColor="text2" w:themeShade="80"/>
          <w:sz w:val="26"/>
          <w:szCs w:val="26"/>
          <w:u w:val="single"/>
        </w:rPr>
        <w:t>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43F35" w:rsidRPr="00B916B8" w:rsidTr="003126D5">
        <w:tc>
          <w:tcPr>
            <w:tcW w:w="4785" w:type="dxa"/>
          </w:tcPr>
          <w:p w:rsidR="00743F35" w:rsidRPr="00B916B8" w:rsidRDefault="00743F35" w:rsidP="007B5489">
            <w:pPr>
              <w:pStyle w:val="a3"/>
              <w:ind w:left="0"/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B916B8">
              <w:rPr>
                <w:rFonts w:ascii="Times New Roman" w:hAnsi="Times New Roman" w:cs="Times New Roman"/>
                <w:b/>
                <w:color w:val="0F243E" w:themeColor="text2" w:themeShade="80"/>
                <w:sz w:val="26"/>
                <w:szCs w:val="26"/>
              </w:rPr>
              <w:t>Исполнитель</w:t>
            </w:r>
            <w:r w:rsidRPr="00B916B8"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  <w:t xml:space="preserve">: </w:t>
            </w:r>
            <w:r w:rsidR="00C30683" w:rsidRPr="00B916B8"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  <w:t>Специалист КЦ</w:t>
            </w:r>
          </w:p>
        </w:tc>
        <w:tc>
          <w:tcPr>
            <w:tcW w:w="4786" w:type="dxa"/>
          </w:tcPr>
          <w:p w:rsidR="00743F35" w:rsidRPr="00B916B8" w:rsidRDefault="00743F35" w:rsidP="00825613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B916B8">
              <w:rPr>
                <w:rFonts w:ascii="Times New Roman" w:hAnsi="Times New Roman" w:cs="Times New Roman"/>
                <w:b/>
                <w:color w:val="0F243E" w:themeColor="text2" w:themeShade="80"/>
                <w:sz w:val="26"/>
                <w:szCs w:val="26"/>
              </w:rPr>
              <w:t>Время:</w:t>
            </w:r>
            <w:r w:rsidR="00B16082" w:rsidRPr="00B916B8">
              <w:rPr>
                <w:rFonts w:ascii="Times New Roman" w:hAnsi="Times New Roman" w:cs="Times New Roman"/>
                <w:b/>
                <w:color w:val="0F243E" w:themeColor="text2" w:themeShade="80"/>
                <w:sz w:val="26"/>
                <w:szCs w:val="26"/>
              </w:rPr>
              <w:t xml:space="preserve"> </w:t>
            </w:r>
            <w:r w:rsidR="00825613" w:rsidRPr="00B916B8"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  <w:t>15</w:t>
            </w:r>
            <w:r w:rsidRPr="00B916B8"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  <w:t xml:space="preserve"> минут</w:t>
            </w:r>
          </w:p>
        </w:tc>
      </w:tr>
    </w:tbl>
    <w:p w:rsidR="00AD6793" w:rsidRPr="00B916B8" w:rsidRDefault="00B16082" w:rsidP="00B916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  <w:r w:rsidRPr="00B916B8">
        <w:rPr>
          <w:rFonts w:ascii="Times New Roman" w:hAnsi="Times New Roman" w:cs="Times New Roman"/>
          <w:b/>
          <w:i/>
          <w:color w:val="0070C0"/>
          <w:sz w:val="26"/>
          <w:szCs w:val="26"/>
        </w:rPr>
        <w:t xml:space="preserve">Специалист </w:t>
      </w:r>
      <w:r w:rsidR="00316901" w:rsidRPr="00B916B8">
        <w:rPr>
          <w:rFonts w:ascii="Times New Roman" w:hAnsi="Times New Roman" w:cs="Times New Roman"/>
          <w:b/>
          <w:i/>
          <w:color w:val="0070C0"/>
          <w:sz w:val="26"/>
          <w:szCs w:val="26"/>
        </w:rPr>
        <w:t>дает оценку поведения, проявляющегося в определенных обстоятельствах</w:t>
      </w:r>
      <w:r w:rsidR="00825613" w:rsidRPr="00B916B8">
        <w:rPr>
          <w:rFonts w:ascii="Times New Roman" w:hAnsi="Times New Roman" w:cs="Times New Roman"/>
          <w:b/>
          <w:i/>
          <w:color w:val="0070C0"/>
          <w:sz w:val="26"/>
          <w:szCs w:val="26"/>
        </w:rPr>
        <w:t xml:space="preserve">. Определяет основную функцию нежелательного поведения и цель, на которую оно направлено. </w:t>
      </w:r>
      <w:r w:rsidR="00991C15" w:rsidRPr="00B916B8"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  <w:t>Выявляет стимулы – поощрения для формирования желаемой реакции.</w:t>
      </w:r>
    </w:p>
    <w:p w:rsidR="00743F35" w:rsidRPr="00B916B8" w:rsidRDefault="00743F35" w:rsidP="00AA3E3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</w:p>
    <w:p w:rsidR="007B5489" w:rsidRPr="00B916B8" w:rsidRDefault="007B5489" w:rsidP="007B548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 w:rsidRPr="00B916B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ШАГ № 4</w:t>
      </w:r>
    </w:p>
    <w:p w:rsidR="007B5489" w:rsidRPr="00B916B8" w:rsidRDefault="007B5489" w:rsidP="007B548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F243E" w:themeColor="text2" w:themeShade="80"/>
          <w:sz w:val="26"/>
          <w:szCs w:val="26"/>
          <w:u w:val="single"/>
        </w:rPr>
      </w:pPr>
      <w:r w:rsidRPr="00B916B8">
        <w:rPr>
          <w:rFonts w:ascii="Times New Roman" w:hAnsi="Times New Roman" w:cs="Times New Roman"/>
          <w:b/>
          <w:color w:val="0F243E" w:themeColor="text2" w:themeShade="80"/>
          <w:sz w:val="26"/>
          <w:szCs w:val="26"/>
          <w:u w:val="single"/>
        </w:rPr>
        <w:t>«</w:t>
      </w:r>
      <w:r w:rsidR="00316901" w:rsidRPr="00B916B8">
        <w:rPr>
          <w:rFonts w:ascii="Times New Roman" w:hAnsi="Times New Roman" w:cs="Times New Roman"/>
          <w:b/>
          <w:color w:val="0F243E" w:themeColor="text2" w:themeShade="80"/>
          <w:sz w:val="26"/>
          <w:szCs w:val="26"/>
          <w:u w:val="single"/>
        </w:rPr>
        <w:t>Разработка и согласование поведенческого плана</w:t>
      </w:r>
      <w:r w:rsidRPr="00B916B8">
        <w:rPr>
          <w:rFonts w:ascii="Times New Roman" w:hAnsi="Times New Roman" w:cs="Times New Roman"/>
          <w:b/>
          <w:color w:val="0F243E" w:themeColor="text2" w:themeShade="80"/>
          <w:sz w:val="26"/>
          <w:szCs w:val="26"/>
          <w:u w:val="single"/>
        </w:rPr>
        <w:t>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B5489" w:rsidRPr="00B916B8" w:rsidTr="003126D5">
        <w:tc>
          <w:tcPr>
            <w:tcW w:w="4785" w:type="dxa"/>
          </w:tcPr>
          <w:p w:rsidR="007B5489" w:rsidRPr="00B916B8" w:rsidRDefault="007B5489" w:rsidP="003126D5">
            <w:pPr>
              <w:pStyle w:val="a3"/>
              <w:ind w:left="0"/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B916B8">
              <w:rPr>
                <w:rFonts w:ascii="Times New Roman" w:hAnsi="Times New Roman" w:cs="Times New Roman"/>
                <w:b/>
                <w:color w:val="0F243E" w:themeColor="text2" w:themeShade="80"/>
                <w:sz w:val="26"/>
                <w:szCs w:val="26"/>
              </w:rPr>
              <w:t>Исполнитель</w:t>
            </w:r>
            <w:r w:rsidRPr="00B916B8"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  <w:t xml:space="preserve">: </w:t>
            </w:r>
            <w:r w:rsidR="00A57573" w:rsidRPr="00B916B8"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  <w:t>Специалист КЦ</w:t>
            </w:r>
          </w:p>
        </w:tc>
        <w:tc>
          <w:tcPr>
            <w:tcW w:w="4786" w:type="dxa"/>
          </w:tcPr>
          <w:p w:rsidR="007B5489" w:rsidRPr="00B916B8" w:rsidRDefault="007B5489" w:rsidP="00825613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B916B8">
              <w:rPr>
                <w:rFonts w:ascii="Times New Roman" w:hAnsi="Times New Roman" w:cs="Times New Roman"/>
                <w:b/>
                <w:color w:val="0F243E" w:themeColor="text2" w:themeShade="80"/>
                <w:sz w:val="26"/>
                <w:szCs w:val="26"/>
              </w:rPr>
              <w:t>Время:</w:t>
            </w:r>
            <w:r w:rsidR="00825613" w:rsidRPr="00B916B8"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  <w:t xml:space="preserve"> </w:t>
            </w:r>
            <w:r w:rsidR="00C678D9" w:rsidRPr="00B916B8"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  <w:t>2</w:t>
            </w:r>
            <w:r w:rsidRPr="00B916B8"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  <w:t>0 минут</w:t>
            </w:r>
          </w:p>
        </w:tc>
      </w:tr>
    </w:tbl>
    <w:p w:rsidR="002F32B2" w:rsidRPr="00B916B8" w:rsidRDefault="00825613" w:rsidP="00B916B8">
      <w:pPr>
        <w:pStyle w:val="a3"/>
        <w:ind w:left="0"/>
        <w:jc w:val="both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  <w:r w:rsidRPr="00B916B8">
        <w:rPr>
          <w:rFonts w:ascii="Times New Roman" w:hAnsi="Times New Roman" w:cs="Times New Roman"/>
          <w:b/>
          <w:i/>
          <w:color w:val="0070C0"/>
          <w:sz w:val="26"/>
          <w:szCs w:val="26"/>
        </w:rPr>
        <w:t>Специалист</w:t>
      </w:r>
      <w:r w:rsidR="002F32B2" w:rsidRPr="00B916B8">
        <w:rPr>
          <w:rFonts w:ascii="Times New Roman" w:hAnsi="Times New Roman" w:cs="Times New Roman"/>
          <w:b/>
          <w:i/>
          <w:color w:val="0070C0"/>
          <w:sz w:val="26"/>
          <w:szCs w:val="26"/>
        </w:rPr>
        <w:t xml:space="preserve"> о</w:t>
      </w:r>
      <w:r w:rsidRPr="00B916B8">
        <w:rPr>
          <w:rFonts w:ascii="Times New Roman" w:hAnsi="Times New Roman" w:cs="Times New Roman"/>
          <w:b/>
          <w:i/>
          <w:color w:val="0070C0"/>
          <w:sz w:val="26"/>
          <w:szCs w:val="26"/>
        </w:rPr>
        <w:t>пределяет контекст, в котором будет осуществляться коррекция поведения (дома, на улице, в детском саду и т.д.).</w:t>
      </w:r>
    </w:p>
    <w:p w:rsidR="00316901" w:rsidRPr="00B916B8" w:rsidRDefault="00316901" w:rsidP="00B916B8">
      <w:pPr>
        <w:pStyle w:val="a3"/>
        <w:ind w:left="0"/>
        <w:jc w:val="both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  <w:r w:rsidRPr="00B916B8">
        <w:rPr>
          <w:rFonts w:ascii="Times New Roman" w:hAnsi="Times New Roman" w:cs="Times New Roman"/>
          <w:b/>
          <w:i/>
          <w:color w:val="0070C0"/>
          <w:sz w:val="26"/>
          <w:szCs w:val="26"/>
        </w:rPr>
        <w:t>Специалист  рассматривает все  возможные варианты коррекции (в том числе их относительную эффективность), проводит оценку потенциального риска и побочных эффектов, предлагает задания и активности для поведенческого плана, с</w:t>
      </w:r>
      <w:r w:rsidR="002F32B2" w:rsidRPr="00B916B8">
        <w:rPr>
          <w:rFonts w:ascii="Times New Roman" w:hAnsi="Times New Roman" w:cs="Times New Roman"/>
          <w:b/>
          <w:i/>
          <w:color w:val="0070C0"/>
          <w:sz w:val="26"/>
          <w:szCs w:val="26"/>
        </w:rPr>
        <w:t>о</w:t>
      </w:r>
      <w:r w:rsidRPr="00B916B8">
        <w:rPr>
          <w:rFonts w:ascii="Times New Roman" w:hAnsi="Times New Roman" w:cs="Times New Roman"/>
          <w:b/>
          <w:i/>
          <w:color w:val="0070C0"/>
          <w:sz w:val="26"/>
          <w:szCs w:val="26"/>
        </w:rPr>
        <w:t>гласовывает их выполнение с родителем (родителями)</w:t>
      </w:r>
      <w:r w:rsidR="002F32B2" w:rsidRPr="00B916B8">
        <w:rPr>
          <w:rFonts w:ascii="Times New Roman" w:hAnsi="Times New Roman" w:cs="Times New Roman"/>
          <w:b/>
          <w:i/>
          <w:color w:val="0070C0"/>
          <w:sz w:val="26"/>
          <w:szCs w:val="26"/>
        </w:rPr>
        <w:t>.</w:t>
      </w:r>
    </w:p>
    <w:p w:rsidR="00743F35" w:rsidRPr="00B916B8" w:rsidRDefault="00743F35" w:rsidP="00AA3E3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</w:p>
    <w:p w:rsidR="007B5489" w:rsidRPr="00B916B8" w:rsidRDefault="007B5489" w:rsidP="00AA3E3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</w:p>
    <w:p w:rsidR="007B5489" w:rsidRPr="00B916B8" w:rsidRDefault="007B5489" w:rsidP="007B548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 w:rsidRPr="00B916B8"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  <w:t>ШАГ № 5</w:t>
      </w:r>
    </w:p>
    <w:p w:rsidR="007B5489" w:rsidRPr="00B916B8" w:rsidRDefault="007B5489" w:rsidP="007B548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F243E" w:themeColor="text2" w:themeShade="80"/>
          <w:sz w:val="26"/>
          <w:szCs w:val="26"/>
          <w:u w:val="single"/>
        </w:rPr>
      </w:pPr>
      <w:r w:rsidRPr="00B916B8">
        <w:rPr>
          <w:rFonts w:ascii="Times New Roman" w:hAnsi="Times New Roman" w:cs="Times New Roman"/>
          <w:b/>
          <w:color w:val="0F243E" w:themeColor="text2" w:themeShade="80"/>
          <w:sz w:val="26"/>
          <w:szCs w:val="26"/>
          <w:u w:val="single"/>
        </w:rPr>
        <w:t>«</w:t>
      </w:r>
      <w:r w:rsidR="005431DD" w:rsidRPr="00B916B8">
        <w:rPr>
          <w:rFonts w:ascii="Times New Roman" w:hAnsi="Times New Roman" w:cs="Times New Roman"/>
          <w:b/>
          <w:color w:val="0F243E" w:themeColor="text2" w:themeShade="80"/>
          <w:sz w:val="26"/>
          <w:szCs w:val="26"/>
          <w:u w:val="single"/>
        </w:rPr>
        <w:t>Завершение консультации, прощание</w:t>
      </w:r>
      <w:r w:rsidRPr="00B916B8">
        <w:rPr>
          <w:rFonts w:ascii="Times New Roman" w:hAnsi="Times New Roman" w:cs="Times New Roman"/>
          <w:b/>
          <w:color w:val="0F243E" w:themeColor="text2" w:themeShade="80"/>
          <w:sz w:val="26"/>
          <w:szCs w:val="26"/>
          <w:u w:val="single"/>
        </w:rPr>
        <w:t>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B5489" w:rsidRPr="00B916B8" w:rsidTr="003126D5">
        <w:tc>
          <w:tcPr>
            <w:tcW w:w="4785" w:type="dxa"/>
          </w:tcPr>
          <w:p w:rsidR="007B5489" w:rsidRPr="00B916B8" w:rsidRDefault="007B5489" w:rsidP="007B5489">
            <w:pPr>
              <w:pStyle w:val="a3"/>
              <w:ind w:left="0"/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B916B8">
              <w:rPr>
                <w:rFonts w:ascii="Times New Roman" w:hAnsi="Times New Roman" w:cs="Times New Roman"/>
                <w:b/>
                <w:color w:val="0F243E" w:themeColor="text2" w:themeShade="80"/>
                <w:sz w:val="26"/>
                <w:szCs w:val="26"/>
              </w:rPr>
              <w:t>Исполнитель</w:t>
            </w:r>
            <w:r w:rsidRPr="00B916B8"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  <w:t xml:space="preserve">: </w:t>
            </w:r>
            <w:r w:rsidR="00F361A6" w:rsidRPr="00B916B8"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  <w:t>Специалист КЦ</w:t>
            </w:r>
          </w:p>
        </w:tc>
        <w:tc>
          <w:tcPr>
            <w:tcW w:w="4786" w:type="dxa"/>
          </w:tcPr>
          <w:p w:rsidR="007B5489" w:rsidRPr="00B916B8" w:rsidRDefault="007B5489" w:rsidP="00825613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</w:pPr>
            <w:r w:rsidRPr="00B916B8">
              <w:rPr>
                <w:rFonts w:ascii="Times New Roman" w:hAnsi="Times New Roman" w:cs="Times New Roman"/>
                <w:b/>
                <w:color w:val="0F243E" w:themeColor="text2" w:themeShade="80"/>
                <w:sz w:val="26"/>
                <w:szCs w:val="26"/>
              </w:rPr>
              <w:t>Время:</w:t>
            </w:r>
            <w:r w:rsidR="00F361A6" w:rsidRPr="00B916B8"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  <w:t xml:space="preserve"> 5</w:t>
            </w:r>
            <w:r w:rsidRPr="00B916B8">
              <w:rPr>
                <w:rFonts w:ascii="Times New Roman" w:hAnsi="Times New Roman" w:cs="Times New Roman"/>
                <w:color w:val="0F243E" w:themeColor="text2" w:themeShade="80"/>
                <w:sz w:val="26"/>
                <w:szCs w:val="26"/>
              </w:rPr>
              <w:t xml:space="preserve"> минут</w:t>
            </w:r>
          </w:p>
        </w:tc>
      </w:tr>
    </w:tbl>
    <w:p w:rsidR="007B5489" w:rsidRPr="00B916B8" w:rsidRDefault="00CA54C9" w:rsidP="00B916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  <w:r w:rsidRPr="00B916B8">
        <w:rPr>
          <w:rFonts w:ascii="Times New Roman" w:hAnsi="Times New Roman" w:cs="Times New Roman"/>
          <w:b/>
          <w:i/>
          <w:color w:val="0070C0"/>
          <w:sz w:val="26"/>
          <w:szCs w:val="26"/>
        </w:rPr>
        <w:t xml:space="preserve">Подведение итогов, обсуждение </w:t>
      </w:r>
      <w:r w:rsidR="00316901" w:rsidRPr="00B916B8">
        <w:rPr>
          <w:rFonts w:ascii="Times New Roman" w:hAnsi="Times New Roman" w:cs="Times New Roman"/>
          <w:b/>
          <w:i/>
          <w:color w:val="0070C0"/>
          <w:sz w:val="26"/>
          <w:szCs w:val="26"/>
        </w:rPr>
        <w:t xml:space="preserve"> </w:t>
      </w:r>
      <w:r w:rsidRPr="00B916B8">
        <w:rPr>
          <w:rFonts w:ascii="Times New Roman" w:hAnsi="Times New Roman" w:cs="Times New Roman"/>
          <w:b/>
          <w:i/>
          <w:color w:val="0070C0"/>
          <w:sz w:val="26"/>
          <w:szCs w:val="26"/>
        </w:rPr>
        <w:t>задания</w:t>
      </w:r>
      <w:r w:rsidR="00316901" w:rsidRPr="00B916B8">
        <w:rPr>
          <w:rFonts w:ascii="Times New Roman" w:hAnsi="Times New Roman" w:cs="Times New Roman"/>
          <w:b/>
          <w:i/>
          <w:color w:val="0070C0"/>
          <w:sz w:val="26"/>
          <w:szCs w:val="26"/>
        </w:rPr>
        <w:t xml:space="preserve"> по реализации поведенческого плана, назначение </w:t>
      </w:r>
      <w:r w:rsidRPr="00B916B8">
        <w:rPr>
          <w:rFonts w:ascii="Times New Roman" w:hAnsi="Times New Roman" w:cs="Times New Roman"/>
          <w:b/>
          <w:i/>
          <w:color w:val="0070C0"/>
          <w:sz w:val="26"/>
          <w:szCs w:val="26"/>
        </w:rPr>
        <w:t>следующей консультации. Прощание</w:t>
      </w:r>
      <w:r w:rsidR="00316901" w:rsidRPr="00B916B8">
        <w:rPr>
          <w:rFonts w:ascii="Times New Roman" w:hAnsi="Times New Roman" w:cs="Times New Roman"/>
          <w:b/>
          <w:i/>
          <w:color w:val="0070C0"/>
          <w:sz w:val="26"/>
          <w:szCs w:val="26"/>
        </w:rPr>
        <w:t>.</w:t>
      </w:r>
    </w:p>
    <w:p w:rsidR="00AA3E3A" w:rsidRDefault="00AA3E3A" w:rsidP="00AA3E3A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A3E3A" w:rsidSect="00E8686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67E" w:rsidRDefault="009D567E" w:rsidP="00305261">
      <w:pPr>
        <w:spacing w:after="0" w:line="240" w:lineRule="auto"/>
      </w:pPr>
      <w:r>
        <w:separator/>
      </w:r>
    </w:p>
  </w:endnote>
  <w:endnote w:type="continuationSeparator" w:id="0">
    <w:p w:rsidR="009D567E" w:rsidRDefault="009D567E" w:rsidP="00305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67E" w:rsidRDefault="009D567E" w:rsidP="00305261">
      <w:pPr>
        <w:spacing w:after="0" w:line="240" w:lineRule="auto"/>
      </w:pPr>
      <w:r>
        <w:separator/>
      </w:r>
    </w:p>
  </w:footnote>
  <w:footnote w:type="continuationSeparator" w:id="0">
    <w:p w:rsidR="009D567E" w:rsidRDefault="009D567E" w:rsidP="00305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54AE"/>
    <w:multiLevelType w:val="hybridMultilevel"/>
    <w:tmpl w:val="E15C241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533"/>
    <w:multiLevelType w:val="hybridMultilevel"/>
    <w:tmpl w:val="B6ECEBE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3420BC"/>
    <w:multiLevelType w:val="hybridMultilevel"/>
    <w:tmpl w:val="FD2E84CC"/>
    <w:lvl w:ilvl="0" w:tplc="0364929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70ADE"/>
    <w:multiLevelType w:val="hybridMultilevel"/>
    <w:tmpl w:val="53E635F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D63D39"/>
    <w:multiLevelType w:val="hybridMultilevel"/>
    <w:tmpl w:val="F5F449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6472B"/>
    <w:multiLevelType w:val="hybridMultilevel"/>
    <w:tmpl w:val="032893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A4B86"/>
    <w:multiLevelType w:val="hybridMultilevel"/>
    <w:tmpl w:val="535A3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068D4"/>
    <w:multiLevelType w:val="hybridMultilevel"/>
    <w:tmpl w:val="DA62902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16"/>
    <w:rsid w:val="00007169"/>
    <w:rsid w:val="00036169"/>
    <w:rsid w:val="000476D0"/>
    <w:rsid w:val="00056F51"/>
    <w:rsid w:val="00084224"/>
    <w:rsid w:val="00132206"/>
    <w:rsid w:val="001A55D5"/>
    <w:rsid w:val="001C44C2"/>
    <w:rsid w:val="001F0AB6"/>
    <w:rsid w:val="002111FF"/>
    <w:rsid w:val="002A0FB0"/>
    <w:rsid w:val="002B0E93"/>
    <w:rsid w:val="002C20CB"/>
    <w:rsid w:val="002D4753"/>
    <w:rsid w:val="002D486B"/>
    <w:rsid w:val="002F32B2"/>
    <w:rsid w:val="00305261"/>
    <w:rsid w:val="00316901"/>
    <w:rsid w:val="00327BDF"/>
    <w:rsid w:val="0033427D"/>
    <w:rsid w:val="003B5CC2"/>
    <w:rsid w:val="003F652F"/>
    <w:rsid w:val="00406523"/>
    <w:rsid w:val="004131D1"/>
    <w:rsid w:val="00462A5E"/>
    <w:rsid w:val="0047292F"/>
    <w:rsid w:val="00492679"/>
    <w:rsid w:val="004B159F"/>
    <w:rsid w:val="004B61B1"/>
    <w:rsid w:val="004C1AFD"/>
    <w:rsid w:val="00516F52"/>
    <w:rsid w:val="00517F29"/>
    <w:rsid w:val="00520267"/>
    <w:rsid w:val="005252CE"/>
    <w:rsid w:val="0054062C"/>
    <w:rsid w:val="005431DD"/>
    <w:rsid w:val="00590916"/>
    <w:rsid w:val="005A3328"/>
    <w:rsid w:val="005A4B5B"/>
    <w:rsid w:val="005C1B61"/>
    <w:rsid w:val="006762CE"/>
    <w:rsid w:val="00681337"/>
    <w:rsid w:val="00691F0F"/>
    <w:rsid w:val="006C59EF"/>
    <w:rsid w:val="006D7C84"/>
    <w:rsid w:val="006F1118"/>
    <w:rsid w:val="00722D57"/>
    <w:rsid w:val="00743F35"/>
    <w:rsid w:val="007826E3"/>
    <w:rsid w:val="007B5489"/>
    <w:rsid w:val="007C52E4"/>
    <w:rsid w:val="007F6AD1"/>
    <w:rsid w:val="008069C8"/>
    <w:rsid w:val="00825613"/>
    <w:rsid w:val="008478AB"/>
    <w:rsid w:val="008C5CDB"/>
    <w:rsid w:val="008E6415"/>
    <w:rsid w:val="009078EB"/>
    <w:rsid w:val="009274CC"/>
    <w:rsid w:val="00932EA6"/>
    <w:rsid w:val="00986705"/>
    <w:rsid w:val="00991C15"/>
    <w:rsid w:val="009D175E"/>
    <w:rsid w:val="009D567E"/>
    <w:rsid w:val="00A13A09"/>
    <w:rsid w:val="00A2658F"/>
    <w:rsid w:val="00A36951"/>
    <w:rsid w:val="00A43FAD"/>
    <w:rsid w:val="00A55F30"/>
    <w:rsid w:val="00A57573"/>
    <w:rsid w:val="00A83E3D"/>
    <w:rsid w:val="00AA3E3A"/>
    <w:rsid w:val="00AA78DA"/>
    <w:rsid w:val="00AA7AF6"/>
    <w:rsid w:val="00AD6793"/>
    <w:rsid w:val="00AE1221"/>
    <w:rsid w:val="00AE1562"/>
    <w:rsid w:val="00AE7544"/>
    <w:rsid w:val="00AF78E3"/>
    <w:rsid w:val="00B01E65"/>
    <w:rsid w:val="00B16082"/>
    <w:rsid w:val="00B358C0"/>
    <w:rsid w:val="00B53902"/>
    <w:rsid w:val="00B80BAD"/>
    <w:rsid w:val="00B916B8"/>
    <w:rsid w:val="00BA546A"/>
    <w:rsid w:val="00BB5991"/>
    <w:rsid w:val="00BC5AAE"/>
    <w:rsid w:val="00C12BE4"/>
    <w:rsid w:val="00C30683"/>
    <w:rsid w:val="00C40CCC"/>
    <w:rsid w:val="00C44B6E"/>
    <w:rsid w:val="00C636B1"/>
    <w:rsid w:val="00C678D9"/>
    <w:rsid w:val="00CA54C9"/>
    <w:rsid w:val="00CD3E18"/>
    <w:rsid w:val="00D176FA"/>
    <w:rsid w:val="00D457D8"/>
    <w:rsid w:val="00D549CE"/>
    <w:rsid w:val="00D854C6"/>
    <w:rsid w:val="00DC7DA5"/>
    <w:rsid w:val="00DD5117"/>
    <w:rsid w:val="00DE4525"/>
    <w:rsid w:val="00E074A3"/>
    <w:rsid w:val="00E442E4"/>
    <w:rsid w:val="00E61C02"/>
    <w:rsid w:val="00E6237D"/>
    <w:rsid w:val="00E74F73"/>
    <w:rsid w:val="00E86864"/>
    <w:rsid w:val="00F0753C"/>
    <w:rsid w:val="00F361A6"/>
    <w:rsid w:val="00F52CAE"/>
    <w:rsid w:val="00F66B01"/>
    <w:rsid w:val="00F73C26"/>
    <w:rsid w:val="00FB16BF"/>
    <w:rsid w:val="00FB2BD0"/>
    <w:rsid w:val="00FC7FF1"/>
    <w:rsid w:val="00FE1A6D"/>
    <w:rsid w:val="00FF2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0D382-9172-4BB2-BEF6-AA8A74B4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916"/>
    <w:pPr>
      <w:ind w:left="720"/>
      <w:contextualSpacing/>
    </w:pPr>
  </w:style>
  <w:style w:type="table" w:styleId="a4">
    <w:name w:val="Table Grid"/>
    <w:basedOn w:val="a1"/>
    <w:uiPriority w:val="59"/>
    <w:rsid w:val="00590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5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5261"/>
  </w:style>
  <w:style w:type="paragraph" w:styleId="a7">
    <w:name w:val="footer"/>
    <w:basedOn w:val="a"/>
    <w:link w:val="a8"/>
    <w:uiPriority w:val="99"/>
    <w:unhideWhenUsed/>
    <w:rsid w:val="00305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5261"/>
  </w:style>
  <w:style w:type="character" w:styleId="a9">
    <w:name w:val="Hyperlink"/>
    <w:basedOn w:val="a0"/>
    <w:uiPriority w:val="99"/>
    <w:unhideWhenUsed/>
    <w:rsid w:val="00E8686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72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292F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D549C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44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4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2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7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Шиянова Елена Николаевна</dc:creator>
  <cp:lastModifiedBy>director</cp:lastModifiedBy>
  <cp:revision>2</cp:revision>
  <dcterms:created xsi:type="dcterms:W3CDTF">2021-10-25T09:01:00Z</dcterms:created>
  <dcterms:modified xsi:type="dcterms:W3CDTF">2021-10-25T09:01:00Z</dcterms:modified>
</cp:coreProperties>
</file>